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4ED7A9F4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C37FB6">
        <w:rPr>
          <w:rFonts w:ascii="Cambria" w:eastAsia="Times New Roman" w:hAnsi="Cambria" w:cs="Arial"/>
          <w:b/>
          <w:bCs/>
          <w:lang w:eastAsia="ar-SA"/>
        </w:rPr>
        <w:t>6</w:t>
      </w:r>
      <w:r w:rsidR="00033260">
        <w:rPr>
          <w:rFonts w:ascii="Cambria" w:eastAsia="Times New Roman" w:hAnsi="Cambria" w:cs="Arial"/>
          <w:b/>
          <w:bCs/>
          <w:lang w:eastAsia="ar-SA"/>
        </w:rPr>
        <w:t>B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117E7A7C" w14:textId="77777777" w:rsidR="009F61C5" w:rsidRPr="009F61C5" w:rsidRDefault="009F61C5" w:rsidP="009F61C5">
      <w:pPr>
        <w:suppressAutoHyphens/>
        <w:spacing w:before="120" w:after="0" w:line="240" w:lineRule="auto"/>
        <w:rPr>
          <w:rFonts w:ascii="Cambria" w:eastAsia="Times New Roman" w:hAnsi="Cambria" w:cs="Times New Roman"/>
          <w:lang w:eastAsia="ar-SA"/>
        </w:rPr>
      </w:pPr>
      <w:r w:rsidRPr="009F61C5">
        <w:rPr>
          <w:rFonts w:ascii="Cambria" w:eastAsia="Times New Roman" w:hAnsi="Cambria" w:cs="Times New Roman"/>
          <w:lang w:eastAsia="ar-SA"/>
        </w:rPr>
        <w:t>Nr postępowania: SA.270.1.3.2026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24ADDE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proofErr w:type="gramStart"/>
      <w:r w:rsidRPr="00650830">
        <w:rPr>
          <w:rFonts w:ascii="Cambria" w:hAnsi="Cambria" w:cs="Arial"/>
          <w:sz w:val="21"/>
          <w:szCs w:val="21"/>
        </w:rPr>
        <w:t>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4B2CA7" w:rsidRPr="003D7C43">
        <w:rPr>
          <w:rFonts w:ascii="Cambria" w:hAnsi="Cambria" w:cs="Arial"/>
          <w:b/>
          <w:i/>
          <w:sz w:val="21"/>
          <w:szCs w:val="21"/>
        </w:rPr>
        <w:t>Wykonanie</w:t>
      </w:r>
      <w:proofErr w:type="gramEnd"/>
      <w:r w:rsidR="004B2CA7" w:rsidRPr="003D7C43">
        <w:rPr>
          <w:rFonts w:ascii="Cambria" w:hAnsi="Cambria" w:cs="Arial"/>
          <w:b/>
          <w:i/>
          <w:sz w:val="21"/>
          <w:szCs w:val="21"/>
        </w:rPr>
        <w:t xml:space="preserve"> kompletnej dokumentacji projektowej wraz z uzyskaniem wszystkich decyzji administracyjnych niezbędnych do przeprowadzania robót budowlanych realizowanych w Nadleśnictwie Brzeg w ramach projektu </w:t>
      </w:r>
      <w:r w:rsidR="00B93B46" w:rsidRPr="003D7C43">
        <w:rPr>
          <w:rFonts w:ascii="Cambria" w:hAnsi="Cambria" w:cs="Arial"/>
          <w:b/>
          <w:i/>
          <w:sz w:val="21"/>
          <w:szCs w:val="21"/>
        </w:rPr>
        <w:t>MNR3 kontynuacja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10361" w14:textId="77777777" w:rsidR="00CC1BC1" w:rsidRDefault="00CC1BC1" w:rsidP="00A2664D">
      <w:pPr>
        <w:spacing w:after="0" w:line="240" w:lineRule="auto"/>
      </w:pPr>
      <w:r>
        <w:separator/>
      </w:r>
    </w:p>
  </w:endnote>
  <w:endnote w:type="continuationSeparator" w:id="0">
    <w:p w14:paraId="46440100" w14:textId="77777777" w:rsidR="00CC1BC1" w:rsidRDefault="00CC1BC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A34BD" w14:textId="77777777" w:rsidR="00CC1BC1" w:rsidRDefault="00CC1BC1" w:rsidP="00A2664D">
      <w:pPr>
        <w:spacing w:after="0" w:line="240" w:lineRule="auto"/>
      </w:pPr>
      <w:r>
        <w:separator/>
      </w:r>
    </w:p>
  </w:footnote>
  <w:footnote w:type="continuationSeparator" w:id="0">
    <w:p w14:paraId="052AF493" w14:textId="77777777" w:rsidR="00CC1BC1" w:rsidRDefault="00CC1BC1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2E9DB52B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</w:t>
      </w:r>
      <w:proofErr w:type="gramStart"/>
      <w:r w:rsidR="000771BE">
        <w:rPr>
          <w:rFonts w:ascii="Cambria" w:hAnsi="Cambria" w:cs="Arial"/>
          <w:sz w:val="16"/>
          <w:szCs w:val="16"/>
        </w:rPr>
        <w:t xml:space="preserve">prawnej, </w:t>
      </w:r>
      <w:r w:rsidRPr="00DE47FC">
        <w:rPr>
          <w:rFonts w:ascii="Cambria" w:hAnsi="Cambria" w:cs="Arial"/>
          <w:sz w:val="16"/>
          <w:szCs w:val="16"/>
        </w:rPr>
        <w:t> podmiotu</w:t>
      </w:r>
      <w:proofErr w:type="gramEnd"/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93461" w14:textId="751524F7" w:rsidR="004B2CA7" w:rsidRDefault="004B2CA7">
    <w:pPr>
      <w:pStyle w:val="Nagwek"/>
    </w:pPr>
    <w:r>
      <w:rPr>
        <w:rFonts w:ascii="Cambria" w:hAnsi="Cambria"/>
        <w:noProof/>
        <w:lang w:eastAsia="pl-PL"/>
      </w:rPr>
      <w:drawing>
        <wp:inline distT="0" distB="0" distL="0" distR="0" wp14:anchorId="4738050D" wp14:editId="4B269E29">
          <wp:extent cx="5615305" cy="801370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IK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801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601055">
    <w:abstractNumId w:val="1"/>
  </w:num>
  <w:num w:numId="2" w16cid:durableId="195856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3260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3D7C43"/>
    <w:rsid w:val="0041350F"/>
    <w:rsid w:val="00484ABC"/>
    <w:rsid w:val="004B2CA7"/>
    <w:rsid w:val="00512446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346C4"/>
    <w:rsid w:val="007647D3"/>
    <w:rsid w:val="007E6687"/>
    <w:rsid w:val="008C1B49"/>
    <w:rsid w:val="0090212F"/>
    <w:rsid w:val="009A3B8E"/>
    <w:rsid w:val="009E1213"/>
    <w:rsid w:val="009F1ADE"/>
    <w:rsid w:val="009F61C5"/>
    <w:rsid w:val="00A13059"/>
    <w:rsid w:val="00A21C72"/>
    <w:rsid w:val="00A2664D"/>
    <w:rsid w:val="00B93B46"/>
    <w:rsid w:val="00BA0141"/>
    <w:rsid w:val="00BB6203"/>
    <w:rsid w:val="00C24B11"/>
    <w:rsid w:val="00C32FDE"/>
    <w:rsid w:val="00C37FB6"/>
    <w:rsid w:val="00C73C0B"/>
    <w:rsid w:val="00CC1BC1"/>
    <w:rsid w:val="00D25B65"/>
    <w:rsid w:val="00D25D31"/>
    <w:rsid w:val="00DC71F7"/>
    <w:rsid w:val="00DE47FC"/>
    <w:rsid w:val="00E55D01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B2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2CA7"/>
  </w:style>
  <w:style w:type="paragraph" w:styleId="Stopka">
    <w:name w:val="footer"/>
    <w:basedOn w:val="Normalny"/>
    <w:link w:val="StopkaZnak"/>
    <w:uiPriority w:val="99"/>
    <w:unhideWhenUsed/>
    <w:rsid w:val="004B2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2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Jacek Tokarz</cp:lastModifiedBy>
  <cp:revision>26</cp:revision>
  <dcterms:created xsi:type="dcterms:W3CDTF">2022-06-26T18:30:00Z</dcterms:created>
  <dcterms:modified xsi:type="dcterms:W3CDTF">2026-02-12T08:44:00Z</dcterms:modified>
</cp:coreProperties>
</file>